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C5" w:rsidRDefault="00C97FCD">
      <w:pPr>
        <w:widowControl/>
        <w:shd w:val="clear" w:color="auto" w:fill="FFFFFF"/>
        <w:spacing w:line="525" w:lineRule="atLeast"/>
        <w:jc w:val="center"/>
        <w:rPr>
          <w:rFonts w:ascii="宋体" w:cstheme="minorBidi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  <w:shd w:val="clear" w:color="auto" w:fill="FFFFFF"/>
        </w:rPr>
        <w:t>上高县关于省对县和县对乡(镇)2019年税收返还及上级转移支付决算的说明</w:t>
      </w:r>
    </w:p>
    <w:p w:rsidR="00C30879" w:rsidRDefault="00C30879" w:rsidP="00C30879">
      <w:pPr>
        <w:widowControl/>
        <w:shd w:val="clear" w:color="auto" w:fill="FFFFFF"/>
        <w:spacing w:line="525" w:lineRule="atLeast"/>
        <w:ind w:firstLineChars="200" w:firstLine="602"/>
        <w:jc w:val="left"/>
        <w:rPr>
          <w:rFonts w:ascii="宋体" w:hAnsi="宋体" w:cs="宋体"/>
          <w:b/>
          <w:color w:val="000000"/>
          <w:kern w:val="0"/>
          <w:sz w:val="30"/>
          <w:szCs w:val="30"/>
          <w:shd w:val="clear" w:color="auto" w:fill="FFFFFF"/>
        </w:rPr>
      </w:pPr>
    </w:p>
    <w:p w:rsidR="00C145C5" w:rsidRPr="00C30879" w:rsidRDefault="00C97FCD" w:rsidP="00C30879">
      <w:pPr>
        <w:widowControl/>
        <w:shd w:val="clear" w:color="auto" w:fill="FFFFFF"/>
        <w:spacing w:line="525" w:lineRule="atLeast"/>
        <w:ind w:firstLineChars="200" w:firstLine="602"/>
        <w:jc w:val="left"/>
        <w:rPr>
          <w:rFonts w:ascii="宋体" w:cs="宋体"/>
          <w:b/>
          <w:color w:val="000000"/>
          <w:sz w:val="30"/>
          <w:szCs w:val="30"/>
        </w:rPr>
      </w:pPr>
      <w:r w:rsidRPr="00C30879">
        <w:rPr>
          <w:rFonts w:ascii="宋体" w:hAnsi="宋体" w:cs="宋体"/>
          <w:b/>
          <w:color w:val="000000"/>
          <w:kern w:val="0"/>
          <w:sz w:val="30"/>
          <w:szCs w:val="30"/>
          <w:shd w:val="clear" w:color="auto" w:fill="FFFFFF"/>
        </w:rPr>
        <w:t>201</w:t>
      </w:r>
      <w:r w:rsidRPr="00C30879">
        <w:rPr>
          <w:rFonts w:ascii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9年上高县本级一般公共预算上级转移支付补助收入共计</w:t>
      </w:r>
      <w:r w:rsidR="00F646C6" w:rsidRPr="00C30879">
        <w:rPr>
          <w:rFonts w:ascii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166834</w:t>
      </w:r>
      <w:r w:rsidRPr="00C30879">
        <w:rPr>
          <w:rFonts w:ascii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万元，其中：</w:t>
      </w:r>
    </w:p>
    <w:p w:rsidR="00C145C5" w:rsidRDefault="00C97FCD">
      <w:pPr>
        <w:widowControl/>
        <w:shd w:val="clear" w:color="auto" w:fill="FFFFFF"/>
        <w:spacing w:line="525" w:lineRule="atLeast"/>
        <w:jc w:val="left"/>
        <w:rPr>
          <w:rFonts w:ascii="宋体" w:cstheme="minorBidi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cs="宋体"/>
          <w:color w:val="000000"/>
          <w:kern w:val="0"/>
          <w:sz w:val="30"/>
          <w:szCs w:val="30"/>
          <w:shd w:val="clear" w:color="auto" w:fill="FFFFFF"/>
        </w:rPr>
        <w:t> 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 xml:space="preserve">　</w:t>
      </w:r>
      <w:r w:rsidR="00C30879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 xml:space="preserve">  一、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增值税、消费税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两税返还、所得税基数返还、</w:t>
      </w:r>
      <w:r w:rsidR="00F646C6" w:rsidRP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成品油税费改革税收返还收入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 w:rsidR="00F646C6" w:rsidRP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增值税“五五分享”税收返还收入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、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其他税收返还收入共计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3621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万元。与自有财力统筹使用，主要用于工资性支出、机关运转等民生支出。</w:t>
      </w:r>
    </w:p>
    <w:p w:rsidR="00C145C5" w:rsidRDefault="00C97FCD">
      <w:pPr>
        <w:widowControl/>
        <w:shd w:val="clear" w:color="auto" w:fill="FFFFFF"/>
        <w:spacing w:line="525" w:lineRule="atLeast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ascii="宋体" w:cs="宋体"/>
          <w:color w:val="000000"/>
          <w:kern w:val="0"/>
          <w:sz w:val="30"/>
          <w:szCs w:val="30"/>
          <w:shd w:val="clear" w:color="auto" w:fill="FFFFFF"/>
        </w:rPr>
        <w:t> 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 xml:space="preserve">　　二、一般性转移支付补助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115505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万元，其中：</w:t>
      </w: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均衡性转移支付收入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16209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</w:t>
      </w:r>
      <w:r w:rsidR="00675F6E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县级基本财力保障机制奖补资金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3975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</w:t>
      </w:r>
      <w:r w:rsidR="00675F6E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结算补助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3002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</w:t>
      </w:r>
      <w:r w:rsidR="00675F6E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 xml:space="preserve">产粮（油）大县奖励资金 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2056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 xml:space="preserve">万元；重点生态功能区转移支付 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1312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</w:t>
      </w:r>
      <w:r w:rsidR="00675F6E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 xml:space="preserve">固定数额补助 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15855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万元；贫困地区转移支付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1359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</w:t>
      </w:r>
      <w:r w:rsidR="00675F6E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 xml:space="preserve">公共安全共同财政事权转移支付收入 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2009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</w:t>
      </w:r>
      <w:r w:rsidR="00675F6E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 xml:space="preserve"> 教育共同财政事权转移支付收入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10737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</w:t>
      </w:r>
      <w:r w:rsidR="00675F6E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 xml:space="preserve"> 科学技术共同财政事权转移支付收入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220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</w:t>
      </w:r>
      <w:r w:rsidR="00675F6E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 xml:space="preserve"> 文化旅游体育与传媒共同财政事权转移支付收入 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441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</w:t>
      </w:r>
      <w:r w:rsidR="00675F6E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 xml:space="preserve"> 社会保障和就业共同财政事权转移支付收入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15400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</w:t>
      </w:r>
      <w:r w:rsidR="00675F6E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卫生健康共同财政事权转移支付收入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19289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</w:t>
      </w:r>
      <w:r w:rsidR="00675F6E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节能环保共同财政事权转移支付收入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41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</w:t>
      </w:r>
      <w:r w:rsidR="00675F6E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农林水共同财政事权转移支付收入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12290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</w:t>
      </w:r>
      <w:r w:rsidR="00675F6E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交通运输共同财政事权转移支付收入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314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</w:t>
      </w:r>
      <w:r w:rsidR="00675F6E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 xml:space="preserve"> 住房保障共同财政事权转移支付收入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8192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</w:t>
      </w:r>
      <w:r w:rsidR="00675F6E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 xml:space="preserve"> 其他共同财政事权转移支付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lastRenderedPageBreak/>
        <w:t>收入421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</w:t>
      </w:r>
      <w:r w:rsidR="00675F6E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其他一般性转移支付</w:t>
      </w:r>
      <w:r w:rsidR="00F646C6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收入2383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万元。全部按照上级规定安排使用。</w:t>
      </w:r>
    </w:p>
    <w:p w:rsidR="00C145C5" w:rsidRDefault="00C97FCD">
      <w:pPr>
        <w:widowControl/>
        <w:shd w:val="clear" w:color="auto" w:fill="FFFFFF"/>
        <w:spacing w:line="525" w:lineRule="atLeast"/>
        <w:ind w:firstLine="675"/>
        <w:jc w:val="left"/>
        <w:rPr>
          <w:rFonts w:ascii="宋体" w:cstheme="minorBidi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三、专项转移支付收入</w:t>
      </w:r>
      <w:r w:rsidR="00E50008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47708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万元，其中：一般公共服务支出</w:t>
      </w:r>
      <w:r w:rsidR="00E50008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555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万元，公共安全支出</w:t>
      </w:r>
      <w:r w:rsidR="00E50008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501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</w:t>
      </w:r>
      <w:r>
        <w:rPr>
          <w:rFonts w:ascii="宋体" w:cs="宋体"/>
          <w:color w:val="000000"/>
          <w:kern w:val="0"/>
          <w:sz w:val="30"/>
          <w:szCs w:val="30"/>
          <w:shd w:val="clear" w:color="auto" w:fill="FFFFFF"/>
        </w:rPr>
        <w:t>,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教育支出</w:t>
      </w:r>
      <w:r w:rsidR="00E50008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6061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万元，科技支出</w:t>
      </w:r>
      <w:r w:rsidR="00E50008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318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万元，文化体育与传媒支出</w:t>
      </w:r>
      <w:r w:rsidR="00E50008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277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万元，社会保障和就业支出</w:t>
      </w:r>
      <w:r w:rsidR="00E50008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1487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万元，</w:t>
      </w:r>
      <w:r w:rsidR="00E50008" w:rsidRPr="00E50008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卫生健康</w:t>
      </w:r>
      <w:r w:rsidR="00E50008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支出206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万元，节能环保支出</w:t>
      </w:r>
      <w:r w:rsidR="005E3C1C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1923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万元，城乡社区支出</w:t>
      </w:r>
      <w:r w:rsidR="005E3C1C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267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万元，农林水支出</w:t>
      </w:r>
      <w:r w:rsidR="005E3C1C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27401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万元，交通运输支出</w:t>
      </w:r>
      <w:r w:rsidR="005E3C1C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2912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万元，资源勘探信息等事务支出</w:t>
      </w:r>
      <w:r w:rsidR="005E3C1C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1962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万元，商业服务业等支出</w:t>
      </w:r>
      <w:r w:rsidR="005E3C1C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186万元，</w:t>
      </w:r>
      <w:r w:rsidR="005E3C1C" w:rsidRPr="005E3C1C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自然资源海洋气象等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支出</w:t>
      </w:r>
      <w:r w:rsidR="005E3C1C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15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万元，住房保障支出</w:t>
      </w:r>
      <w:r w:rsidR="005E3C1C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2830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万元，粮油物资储备</w:t>
      </w:r>
      <w:r w:rsidR="005E3C1C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213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万元，其他</w:t>
      </w:r>
      <w:r w:rsidR="005E3C1C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收入594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万元，全部按照上级规定安排使用。</w:t>
      </w:r>
    </w:p>
    <w:p w:rsidR="00C145C5" w:rsidRPr="00C30879" w:rsidRDefault="00C97FCD">
      <w:pPr>
        <w:widowControl/>
        <w:shd w:val="clear" w:color="auto" w:fill="FFFFFF"/>
        <w:spacing w:line="525" w:lineRule="atLeast"/>
        <w:ind w:firstLine="675"/>
        <w:jc w:val="left"/>
        <w:rPr>
          <w:rFonts w:ascii="宋体" w:cstheme="minorBidi"/>
          <w:b/>
          <w:color w:val="000000"/>
          <w:kern w:val="0"/>
          <w:sz w:val="30"/>
          <w:szCs w:val="30"/>
          <w:shd w:val="clear" w:color="auto" w:fill="FFFFFF"/>
        </w:rPr>
      </w:pPr>
      <w:r w:rsidRPr="00C30879">
        <w:rPr>
          <w:rFonts w:ascii="宋体" w:hAnsi="宋体" w:cs="宋体"/>
          <w:b/>
          <w:color w:val="000000"/>
          <w:kern w:val="0"/>
          <w:sz w:val="30"/>
          <w:szCs w:val="30"/>
          <w:shd w:val="clear" w:color="auto" w:fill="FFFFFF"/>
        </w:rPr>
        <w:t>201</w:t>
      </w:r>
      <w:r w:rsidRPr="00C30879">
        <w:rPr>
          <w:rFonts w:ascii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9年上高县本级政府性基金上级转移支付补助收入共计</w:t>
      </w:r>
      <w:r w:rsidR="0083008F" w:rsidRPr="00C30879">
        <w:rPr>
          <w:rFonts w:ascii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1846</w:t>
      </w:r>
      <w:r w:rsidRPr="00C30879">
        <w:rPr>
          <w:rFonts w:ascii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>万元，其中：</w:t>
      </w:r>
    </w:p>
    <w:p w:rsidR="00C145C5" w:rsidRDefault="00C97FCD">
      <w:pPr>
        <w:widowControl/>
        <w:shd w:val="clear" w:color="auto" w:fill="FFFFFF"/>
        <w:spacing w:line="525" w:lineRule="atLeast"/>
        <w:ind w:firstLine="675"/>
        <w:jc w:val="left"/>
        <w:rPr>
          <w:rFonts w:ascii="宋体" w:cs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国家电影事业发展专项资金相关收入</w:t>
      </w:r>
      <w:r w:rsidR="0083008F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57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</w:t>
      </w:r>
      <w:r w:rsidR="0083008F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旅游发展基金收入</w:t>
      </w:r>
      <w:r w:rsidR="0083008F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10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</w:t>
      </w:r>
      <w:r w:rsidR="0083008F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大中型水库移民后期扶持基金收入</w:t>
      </w:r>
      <w:r w:rsidR="0083008F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958</w:t>
      </w: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万元</w:t>
      </w:r>
      <w:r w:rsidR="0083008F"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</w:t>
      </w:r>
      <w:r>
        <w:rPr>
          <w:rFonts w:ascii="宋体" w:cs="宋体" w:hint="eastAsia"/>
          <w:color w:val="000000"/>
          <w:sz w:val="30"/>
          <w:szCs w:val="30"/>
        </w:rPr>
        <w:t>小型水库移民扶助基金相关收入</w:t>
      </w:r>
      <w:r w:rsidR="0083008F">
        <w:rPr>
          <w:rFonts w:ascii="宋体" w:cs="宋体" w:hint="eastAsia"/>
          <w:color w:val="000000"/>
          <w:sz w:val="30"/>
          <w:szCs w:val="30"/>
        </w:rPr>
        <w:t>114</w:t>
      </w:r>
      <w:r>
        <w:rPr>
          <w:rFonts w:ascii="宋体" w:cs="宋体" w:hint="eastAsia"/>
          <w:color w:val="000000"/>
          <w:sz w:val="30"/>
          <w:szCs w:val="30"/>
        </w:rPr>
        <w:t>万元</w:t>
      </w:r>
      <w:r w:rsidR="0083008F">
        <w:rPr>
          <w:rFonts w:ascii="宋体" w:cs="宋体" w:hint="eastAsia"/>
          <w:color w:val="000000"/>
          <w:sz w:val="30"/>
          <w:szCs w:val="30"/>
        </w:rPr>
        <w:t>，</w:t>
      </w:r>
      <w:r>
        <w:rPr>
          <w:rFonts w:ascii="宋体" w:cs="宋体" w:hint="eastAsia"/>
          <w:color w:val="000000"/>
          <w:sz w:val="30"/>
          <w:szCs w:val="30"/>
        </w:rPr>
        <w:t>城市基础设施配套费相关收入</w:t>
      </w:r>
      <w:r w:rsidR="0083008F">
        <w:rPr>
          <w:rFonts w:ascii="宋体" w:cs="宋体" w:hint="eastAsia"/>
          <w:color w:val="000000"/>
          <w:sz w:val="30"/>
          <w:szCs w:val="30"/>
        </w:rPr>
        <w:t>230</w:t>
      </w:r>
      <w:r>
        <w:rPr>
          <w:rFonts w:ascii="宋体" w:cs="宋体" w:hint="eastAsia"/>
          <w:color w:val="000000"/>
          <w:sz w:val="30"/>
          <w:szCs w:val="30"/>
        </w:rPr>
        <w:t>万元</w:t>
      </w:r>
      <w:r w:rsidR="0083008F">
        <w:rPr>
          <w:rFonts w:ascii="宋体" w:cs="宋体" w:hint="eastAsia"/>
          <w:color w:val="000000"/>
          <w:sz w:val="30"/>
          <w:szCs w:val="30"/>
        </w:rPr>
        <w:t>，</w:t>
      </w:r>
      <w:r>
        <w:rPr>
          <w:rFonts w:ascii="宋体" w:cs="宋体" w:hint="eastAsia"/>
          <w:color w:val="000000"/>
          <w:sz w:val="30"/>
          <w:szCs w:val="30"/>
        </w:rPr>
        <w:t>彩票公益金收入</w:t>
      </w:r>
      <w:r w:rsidR="0083008F">
        <w:rPr>
          <w:rFonts w:ascii="宋体" w:cs="宋体" w:hint="eastAsia"/>
          <w:color w:val="000000"/>
          <w:sz w:val="30"/>
          <w:szCs w:val="30"/>
        </w:rPr>
        <w:t>477</w:t>
      </w:r>
      <w:r>
        <w:rPr>
          <w:rFonts w:ascii="宋体" w:cs="宋体" w:hint="eastAsia"/>
          <w:color w:val="000000"/>
          <w:sz w:val="30"/>
          <w:szCs w:val="30"/>
        </w:rPr>
        <w:t>万元</w:t>
      </w:r>
      <w:r w:rsidR="0083008F">
        <w:rPr>
          <w:rFonts w:ascii="宋体" w:cs="宋体" w:hint="eastAsia"/>
          <w:color w:val="000000"/>
          <w:sz w:val="30"/>
          <w:szCs w:val="30"/>
        </w:rPr>
        <w:t>，</w:t>
      </w:r>
      <w:r>
        <w:rPr>
          <w:rFonts w:ascii="宋体" w:cs="宋体" w:hint="eastAsia"/>
          <w:color w:val="000000"/>
          <w:sz w:val="30"/>
          <w:szCs w:val="30"/>
        </w:rPr>
        <w:t>全部按规定使用。</w:t>
      </w:r>
    </w:p>
    <w:p w:rsidR="00862261" w:rsidRPr="00070860" w:rsidRDefault="00C97FCD" w:rsidP="00862261">
      <w:pPr>
        <w:autoSpaceDE w:val="0"/>
        <w:autoSpaceDN w:val="0"/>
        <w:adjustRightInd w:val="0"/>
        <w:jc w:val="left"/>
        <w:rPr>
          <w:rFonts w:ascii="宋体" w:cs="宋体"/>
          <w:b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 xml:space="preserve">　</w:t>
      </w:r>
      <w:r w:rsidRPr="00070860">
        <w:rPr>
          <w:rFonts w:ascii="宋体" w:hAnsi="宋体" w:cs="宋体" w:hint="eastAsia"/>
          <w:b/>
          <w:color w:val="000000"/>
          <w:kern w:val="0"/>
          <w:sz w:val="30"/>
          <w:szCs w:val="30"/>
          <w:shd w:val="clear" w:color="auto" w:fill="FFFFFF"/>
        </w:rPr>
        <w:t xml:space="preserve">　</w:t>
      </w:r>
      <w:r w:rsidR="00862261" w:rsidRPr="00070860">
        <w:rPr>
          <w:rFonts w:ascii="宋体" w:cs="宋体"/>
          <w:b/>
          <w:color w:val="000000"/>
          <w:sz w:val="30"/>
          <w:szCs w:val="30"/>
        </w:rPr>
        <w:t>201</w:t>
      </w:r>
      <w:r w:rsidR="00862261">
        <w:rPr>
          <w:rFonts w:ascii="宋体" w:cs="宋体" w:hint="eastAsia"/>
          <w:b/>
          <w:color w:val="000000"/>
          <w:sz w:val="30"/>
          <w:szCs w:val="30"/>
        </w:rPr>
        <w:t>9</w:t>
      </w:r>
      <w:r w:rsidR="00862261" w:rsidRPr="00070860">
        <w:rPr>
          <w:rFonts w:ascii="宋体" w:cs="宋体" w:hint="eastAsia"/>
          <w:b/>
          <w:color w:val="000000"/>
          <w:sz w:val="30"/>
          <w:szCs w:val="30"/>
        </w:rPr>
        <w:t>年县级对乡镇转移支付合计</w:t>
      </w:r>
      <w:r w:rsidR="00E36E13">
        <w:rPr>
          <w:rFonts w:ascii="宋体" w:cs="宋体" w:hint="eastAsia"/>
          <w:b/>
          <w:color w:val="000000"/>
          <w:sz w:val="30"/>
          <w:szCs w:val="30"/>
        </w:rPr>
        <w:t>31998</w:t>
      </w:r>
      <w:r w:rsidR="00862261" w:rsidRPr="00070860">
        <w:rPr>
          <w:rFonts w:ascii="宋体" w:cs="宋体" w:hint="eastAsia"/>
          <w:b/>
          <w:color w:val="000000"/>
          <w:sz w:val="30"/>
          <w:szCs w:val="30"/>
        </w:rPr>
        <w:t>万元，</w:t>
      </w:r>
      <w:r w:rsidR="00862261">
        <w:rPr>
          <w:rFonts w:ascii="宋体" w:cs="宋体" w:hint="eastAsia"/>
          <w:b/>
          <w:color w:val="000000"/>
          <w:sz w:val="30"/>
          <w:szCs w:val="30"/>
        </w:rPr>
        <w:t>其中</w:t>
      </w:r>
      <w:r w:rsidR="00862261" w:rsidRPr="00070860">
        <w:rPr>
          <w:rFonts w:ascii="宋体" w:cs="宋体"/>
          <w:b/>
          <w:color w:val="000000"/>
          <w:sz w:val="30"/>
          <w:szCs w:val="30"/>
        </w:rPr>
        <w:t xml:space="preserve"> </w:t>
      </w:r>
      <w:r w:rsidR="00862261" w:rsidRPr="00470C8F">
        <w:rPr>
          <w:rFonts w:ascii="宋体" w:cs="宋体"/>
          <w:b/>
          <w:color w:val="000000"/>
          <w:sz w:val="30"/>
          <w:szCs w:val="30"/>
        </w:rPr>
        <w:t>201</w:t>
      </w:r>
      <w:r w:rsidR="00862261">
        <w:rPr>
          <w:rFonts w:ascii="宋体" w:cs="宋体" w:hint="eastAsia"/>
          <w:b/>
          <w:color w:val="000000"/>
          <w:sz w:val="30"/>
          <w:szCs w:val="30"/>
        </w:rPr>
        <w:t>9</w:t>
      </w:r>
      <w:r w:rsidR="00862261" w:rsidRPr="00470C8F">
        <w:rPr>
          <w:rFonts w:ascii="宋体" w:cs="宋体" w:hint="eastAsia"/>
          <w:b/>
          <w:color w:val="000000"/>
          <w:sz w:val="30"/>
          <w:szCs w:val="30"/>
        </w:rPr>
        <w:t>年县对乡镇一般性转移支付决算数为</w:t>
      </w:r>
      <w:r w:rsidR="00E36E13">
        <w:rPr>
          <w:rFonts w:ascii="宋体" w:cs="宋体" w:hint="eastAsia"/>
          <w:b/>
          <w:color w:val="000000"/>
          <w:sz w:val="30"/>
          <w:szCs w:val="30"/>
        </w:rPr>
        <w:t>17713</w:t>
      </w:r>
      <w:r w:rsidR="00862261" w:rsidRPr="00470C8F">
        <w:rPr>
          <w:rFonts w:ascii="宋体" w:cs="宋体" w:hint="eastAsia"/>
          <w:b/>
          <w:color w:val="000000"/>
          <w:sz w:val="30"/>
          <w:szCs w:val="30"/>
        </w:rPr>
        <w:t>万元，县对乡镇专项转移支付决算数为</w:t>
      </w:r>
      <w:r w:rsidR="00E36E13">
        <w:rPr>
          <w:rFonts w:ascii="宋体" w:cs="宋体" w:hint="eastAsia"/>
          <w:b/>
          <w:color w:val="000000"/>
          <w:sz w:val="30"/>
          <w:szCs w:val="30"/>
        </w:rPr>
        <w:t>14285</w:t>
      </w:r>
      <w:r w:rsidR="00862261" w:rsidRPr="00470C8F">
        <w:rPr>
          <w:rFonts w:ascii="宋体" w:cs="宋体" w:hint="eastAsia"/>
          <w:b/>
          <w:color w:val="000000"/>
          <w:sz w:val="30"/>
          <w:szCs w:val="30"/>
        </w:rPr>
        <w:t>万元</w:t>
      </w:r>
      <w:r w:rsidR="00862261">
        <w:rPr>
          <w:rFonts w:ascii="宋体" w:cs="宋体" w:hint="eastAsia"/>
          <w:b/>
          <w:color w:val="000000"/>
          <w:sz w:val="30"/>
          <w:szCs w:val="30"/>
        </w:rPr>
        <w:t>。</w:t>
      </w:r>
    </w:p>
    <w:p w:rsidR="00C145C5" w:rsidRPr="00E36E13" w:rsidRDefault="00C145C5" w:rsidP="00862261">
      <w:pPr>
        <w:autoSpaceDE w:val="0"/>
        <w:autoSpaceDN w:val="0"/>
        <w:adjustRightInd w:val="0"/>
        <w:jc w:val="left"/>
        <w:rPr>
          <w:rFonts w:ascii="宋体" w:cs="宋体"/>
          <w:color w:val="000000"/>
          <w:sz w:val="30"/>
          <w:szCs w:val="30"/>
        </w:rPr>
      </w:pPr>
    </w:p>
    <w:sectPr w:rsidR="00C145C5" w:rsidRPr="00E36E13" w:rsidSect="00C14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36F" w:rsidRDefault="0046236F" w:rsidP="00F646C6">
      <w:r>
        <w:separator/>
      </w:r>
    </w:p>
  </w:endnote>
  <w:endnote w:type="continuationSeparator" w:id="1">
    <w:p w:rsidR="0046236F" w:rsidRDefault="0046236F" w:rsidP="00F6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61" w:rsidRDefault="008622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61" w:rsidRDefault="0086226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61" w:rsidRDefault="008622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36F" w:rsidRDefault="0046236F" w:rsidP="00F646C6">
      <w:r>
        <w:separator/>
      </w:r>
    </w:p>
  </w:footnote>
  <w:footnote w:type="continuationSeparator" w:id="1">
    <w:p w:rsidR="0046236F" w:rsidRDefault="0046236F" w:rsidP="00F64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61" w:rsidRDefault="008622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C6" w:rsidRDefault="00F646C6" w:rsidP="0086226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61" w:rsidRDefault="008622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57:;&gt;?]bc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55B"/>
    <w:rsid w:val="00070860"/>
    <w:rsid w:val="001752AC"/>
    <w:rsid w:val="001A762E"/>
    <w:rsid w:val="00335F83"/>
    <w:rsid w:val="003C555B"/>
    <w:rsid w:val="0046236F"/>
    <w:rsid w:val="004A167E"/>
    <w:rsid w:val="00544659"/>
    <w:rsid w:val="005E3C1C"/>
    <w:rsid w:val="006431A6"/>
    <w:rsid w:val="00675F6E"/>
    <w:rsid w:val="0083008F"/>
    <w:rsid w:val="00862261"/>
    <w:rsid w:val="00BD0DCF"/>
    <w:rsid w:val="00C145C5"/>
    <w:rsid w:val="00C30879"/>
    <w:rsid w:val="00C97FCD"/>
    <w:rsid w:val="00D232A1"/>
    <w:rsid w:val="00E36E13"/>
    <w:rsid w:val="00E50008"/>
    <w:rsid w:val="00F646C6"/>
    <w:rsid w:val="0279443F"/>
    <w:rsid w:val="046479C9"/>
    <w:rsid w:val="08632CA4"/>
    <w:rsid w:val="0F046877"/>
    <w:rsid w:val="15B12C39"/>
    <w:rsid w:val="29A056C0"/>
    <w:rsid w:val="2CDE1E6B"/>
    <w:rsid w:val="37CE2F5E"/>
    <w:rsid w:val="4B1145A5"/>
    <w:rsid w:val="52E32290"/>
    <w:rsid w:val="5D7F56B4"/>
    <w:rsid w:val="6E231454"/>
    <w:rsid w:val="752C0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C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145C5"/>
    <w:rPr>
      <w:rFonts w:ascii="仿宋" w:eastAsia="仿宋" w:hAnsi="仿宋" w:cs="仿宋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F6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6C6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46C6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166</Words>
  <Characters>948</Characters>
  <Application>Microsoft Office Word</Application>
  <DocSecurity>0</DocSecurity>
  <Lines>7</Lines>
  <Paragraphs>2</Paragraphs>
  <ScaleCrop>false</ScaleCrop>
  <Company>Microsoft China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奉新县2016年上级转移支付执行情况说明</dc:title>
  <dc:creator>fxcz</dc:creator>
  <cp:lastModifiedBy>微软用户</cp:lastModifiedBy>
  <cp:revision>31</cp:revision>
  <cp:lastPrinted>2017-10-23T03:44:00Z</cp:lastPrinted>
  <dcterms:created xsi:type="dcterms:W3CDTF">2017-10-23T01:43:00Z</dcterms:created>
  <dcterms:modified xsi:type="dcterms:W3CDTF">2021-05-26T03:38:00Z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1F758514F62348AF95FECBC08B13BCB9</vt:lpwstr>
  </property>
</Properties>
</file>